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D6" w:rsidRDefault="00B829D6" w:rsidP="00B829D6">
      <w:pPr>
        <w:tabs>
          <w:tab w:val="left" w:pos="9923"/>
        </w:tabs>
        <w:suppressAutoHyphens/>
        <w:ind w:left="-851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ИЗВЕЩЕНИЕ О ЗАКУПКЕ</w:t>
      </w:r>
    </w:p>
    <w:p w:rsidR="00B829D6" w:rsidRDefault="00B829D6" w:rsidP="00B829D6">
      <w:pPr>
        <w:tabs>
          <w:tab w:val="left" w:pos="9923"/>
        </w:tabs>
        <w:suppressAutoHyphens/>
        <w:ind w:left="284" w:firstLine="425"/>
        <w:rPr>
          <w:color w:val="000000"/>
          <w:sz w:val="26"/>
          <w:szCs w:val="26"/>
        </w:rPr>
      </w:pPr>
    </w:p>
    <w:p w:rsidR="00B829D6" w:rsidRPr="00017D92" w:rsidRDefault="009457EB" w:rsidP="00B829D6">
      <w:pPr>
        <w:tabs>
          <w:tab w:val="left" w:pos="9781"/>
        </w:tabs>
        <w:suppressAutoHyphens/>
        <w:ind w:left="284" w:right="140" w:firstLine="425"/>
        <w:jc w:val="both"/>
        <w:rPr>
          <w:rStyle w:val="a4"/>
          <w:color w:val="auto"/>
          <w:sz w:val="24"/>
          <w:szCs w:val="24"/>
        </w:rPr>
      </w:pPr>
      <w:r>
        <w:rPr>
          <w:rStyle w:val="a4"/>
          <w:color w:val="auto"/>
          <w:sz w:val="24"/>
          <w:szCs w:val="24"/>
        </w:rPr>
        <w:t>Услуг по испытанию пожарных лестниц и ограждений крыш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b/>
          <w:sz w:val="28"/>
          <w:szCs w:val="28"/>
          <w:u w:val="single"/>
        </w:rPr>
        <w:t>ООО «ПЖДТ-Сервис»,</w:t>
      </w:r>
      <w:r w:rsidRPr="006655FD">
        <w:rPr>
          <w:sz w:val="28"/>
          <w:szCs w:val="28"/>
        </w:rPr>
        <w:t xml:space="preserve"> именуемое в дальнейшем Организатор закупки, приглашает Вас принять участие в конкур</w:t>
      </w:r>
      <w:r w:rsidR="0027073C">
        <w:rPr>
          <w:sz w:val="28"/>
          <w:szCs w:val="28"/>
        </w:rPr>
        <w:t>ентной процедуре закупок на 2026</w:t>
      </w:r>
      <w:r w:rsidRPr="006655FD">
        <w:rPr>
          <w:sz w:val="28"/>
          <w:szCs w:val="28"/>
        </w:rPr>
        <w:t>г.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Для прохождения предварительного отбора и принятия участия в закупочной процедуре, предлагаем Вам заполнить краткую анкету контрагента и представить коммерческое предложение участника закупки.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tbl>
      <w:tblPr>
        <w:tblW w:w="8393" w:type="dxa"/>
        <w:tblInd w:w="108" w:type="dxa"/>
        <w:tblLook w:val="04A0" w:firstRow="1" w:lastRow="0" w:firstColumn="1" w:lastColumn="0" w:noHBand="0" w:noVBand="1"/>
      </w:tblPr>
      <w:tblGrid>
        <w:gridCol w:w="3643"/>
        <w:gridCol w:w="752"/>
        <w:gridCol w:w="3998"/>
      </w:tblGrid>
      <w:tr w:rsidR="00B829D6" w:rsidRPr="006655FD" w:rsidTr="00E2598C">
        <w:trPr>
          <w:trHeight w:val="228"/>
        </w:trPr>
        <w:tc>
          <w:tcPr>
            <w:tcW w:w="3643" w:type="dxa"/>
            <w:vAlign w:val="center"/>
            <w:hideMark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  <w:r w:rsidRPr="006655FD">
              <w:rPr>
                <w:color w:val="000000"/>
                <w:sz w:val="28"/>
                <w:szCs w:val="28"/>
              </w:rPr>
              <w:t>Срок подачи предложений:</w:t>
            </w:r>
          </w:p>
        </w:tc>
        <w:tc>
          <w:tcPr>
            <w:tcW w:w="752" w:type="dxa"/>
            <w:noWrap/>
            <w:vAlign w:val="bottom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noWrap/>
            <w:vAlign w:val="bottom"/>
            <w:hideMark/>
          </w:tcPr>
          <w:p w:rsidR="00B829D6" w:rsidRPr="006655FD" w:rsidRDefault="00B829D6" w:rsidP="00E2598C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с </w:t>
            </w:r>
            <w:r w:rsidR="009457EB">
              <w:rPr>
                <w:color w:val="000000"/>
                <w:sz w:val="28"/>
                <w:szCs w:val="28"/>
                <w:u w:val="single"/>
              </w:rPr>
              <w:t>27.03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.2026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 xml:space="preserve"> г.</w:t>
            </w:r>
          </w:p>
          <w:p w:rsidR="00B829D6" w:rsidRPr="006655FD" w:rsidRDefault="00B829D6" w:rsidP="00B829D6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 xml:space="preserve">по </w:t>
            </w:r>
            <w:r w:rsidR="009457EB">
              <w:rPr>
                <w:color w:val="000000"/>
                <w:sz w:val="28"/>
                <w:szCs w:val="28"/>
                <w:u w:val="single"/>
              </w:rPr>
              <w:t>03.04</w:t>
            </w:r>
            <w:r w:rsidR="0027073C">
              <w:rPr>
                <w:color w:val="000000"/>
                <w:sz w:val="28"/>
                <w:szCs w:val="28"/>
                <w:u w:val="single"/>
              </w:rPr>
              <w:t>.2026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>г.</w:t>
            </w:r>
            <w:r w:rsidRPr="006655FD">
              <w:rPr>
                <w:sz w:val="28"/>
                <w:szCs w:val="28"/>
              </w:rPr>
              <w:t xml:space="preserve"> </w:t>
            </w:r>
            <w:r w:rsidR="00CB1D72">
              <w:rPr>
                <w:color w:val="000000"/>
                <w:sz w:val="28"/>
                <w:szCs w:val="28"/>
                <w:u w:val="single"/>
              </w:rPr>
              <w:t>по 12</w:t>
            </w:r>
            <w:r w:rsidRPr="006655FD">
              <w:rPr>
                <w:color w:val="000000"/>
                <w:sz w:val="28"/>
                <w:szCs w:val="28"/>
                <w:u w:val="single"/>
              </w:rPr>
              <w:t>.00</w:t>
            </w:r>
          </w:p>
        </w:tc>
      </w:tr>
      <w:tr w:rsidR="00B829D6" w:rsidRPr="006655FD" w:rsidTr="00E2598C">
        <w:trPr>
          <w:trHeight w:val="589"/>
        </w:trPr>
        <w:tc>
          <w:tcPr>
            <w:tcW w:w="3643" w:type="dxa"/>
            <w:vAlign w:val="center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</w:p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rPr>
                <w:color w:val="000000"/>
                <w:sz w:val="28"/>
                <w:szCs w:val="28"/>
              </w:rPr>
            </w:pPr>
            <w:r w:rsidRPr="006655FD">
              <w:rPr>
                <w:color w:val="000000"/>
                <w:sz w:val="28"/>
                <w:szCs w:val="28"/>
              </w:rPr>
              <w:t>Сроки рассмотрения предложений:</w:t>
            </w:r>
          </w:p>
        </w:tc>
        <w:tc>
          <w:tcPr>
            <w:tcW w:w="752" w:type="dxa"/>
            <w:noWrap/>
            <w:vAlign w:val="bottom"/>
          </w:tcPr>
          <w:p w:rsidR="00B829D6" w:rsidRPr="006655FD" w:rsidRDefault="00B829D6" w:rsidP="00E2598C">
            <w:pPr>
              <w:tabs>
                <w:tab w:val="left" w:pos="9781"/>
              </w:tabs>
              <w:ind w:left="176" w:right="14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98" w:type="dxa"/>
            <w:noWrap/>
            <w:vAlign w:val="bottom"/>
            <w:hideMark/>
          </w:tcPr>
          <w:p w:rsidR="00B829D6" w:rsidRPr="006655FD" w:rsidRDefault="009457EB" w:rsidP="00E2598C">
            <w:pPr>
              <w:tabs>
                <w:tab w:val="left" w:pos="9781"/>
              </w:tabs>
              <w:ind w:right="140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07.04</w:t>
            </w:r>
            <w:bookmarkStart w:id="0" w:name="_GoBack"/>
            <w:bookmarkEnd w:id="0"/>
            <w:r w:rsidR="0027073C">
              <w:rPr>
                <w:color w:val="000000"/>
                <w:sz w:val="28"/>
                <w:szCs w:val="28"/>
                <w:u w:val="single"/>
              </w:rPr>
              <w:t>.2026</w:t>
            </w:r>
            <w:r w:rsidR="00B829D6">
              <w:rPr>
                <w:color w:val="000000"/>
                <w:sz w:val="28"/>
                <w:szCs w:val="28"/>
                <w:u w:val="single"/>
              </w:rPr>
              <w:t>г.</w:t>
            </w:r>
          </w:p>
        </w:tc>
      </w:tr>
    </w:tbl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Коммерческое предложение подлежит рассмотрению, как в полном объеме, так и по позиционно.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Не предоставление коммерческого предложения в установленные сроки считается автоматическим отказом от участия.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Прошу условия Вашего коммерческого предложения распространять на все организации ПАО «КАМАЗ», закупающие идентичный товар, работу или услугу.</w:t>
      </w:r>
    </w:p>
    <w:p w:rsidR="00B829D6" w:rsidRPr="006655FD" w:rsidRDefault="00B829D6" w:rsidP="00A119F5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Все необходимые разъяснения и интересующие Вас сведения Вы можете получить, связавшись с лицом, ответственным за организацию закупочной процедуры: </w:t>
      </w:r>
      <w:r w:rsidR="0027073C">
        <w:rPr>
          <w:sz w:val="28"/>
          <w:szCs w:val="28"/>
        </w:rPr>
        <w:t>Шайхнурова Эльвира Фаниловна</w:t>
      </w:r>
      <w:r>
        <w:rPr>
          <w:sz w:val="28"/>
          <w:szCs w:val="28"/>
        </w:rPr>
        <w:t xml:space="preserve"> </w:t>
      </w:r>
      <w:r w:rsidRPr="006655FD">
        <w:rPr>
          <w:sz w:val="28"/>
          <w:szCs w:val="28"/>
          <w:lang w:val="en-US"/>
        </w:rPr>
        <w:t>e</w:t>
      </w:r>
      <w:r w:rsidRPr="006655FD">
        <w:rPr>
          <w:sz w:val="28"/>
          <w:szCs w:val="28"/>
        </w:rPr>
        <w:t>-</w:t>
      </w:r>
      <w:r w:rsidRPr="006655FD">
        <w:rPr>
          <w:sz w:val="28"/>
          <w:szCs w:val="28"/>
          <w:lang w:val="en-US"/>
        </w:rPr>
        <w:t>mail</w:t>
      </w:r>
      <w:r w:rsidRPr="006655FD">
        <w:rPr>
          <w:sz w:val="28"/>
          <w:szCs w:val="28"/>
        </w:rPr>
        <w:t xml:space="preserve">: </w:t>
      </w:r>
      <w:hyperlink r:id="rId4" w:history="1">
        <w:r w:rsidR="00A119F5" w:rsidRPr="007B28C9">
          <w:rPr>
            <w:rStyle w:val="a3"/>
            <w:sz w:val="28"/>
            <w:szCs w:val="28"/>
            <w:lang w:val="en-US"/>
          </w:rPr>
          <w:t>zakup</w:t>
        </w:r>
        <w:r w:rsidR="00A119F5" w:rsidRPr="007B28C9">
          <w:rPr>
            <w:rStyle w:val="a3"/>
            <w:sz w:val="28"/>
            <w:szCs w:val="28"/>
          </w:rPr>
          <w:t>-</w:t>
        </w:r>
        <w:r w:rsidR="00A119F5" w:rsidRPr="007B28C9">
          <w:rPr>
            <w:rStyle w:val="a3"/>
            <w:sz w:val="28"/>
            <w:szCs w:val="28"/>
            <w:lang w:val="en-US"/>
          </w:rPr>
          <w:t>pgdts</w:t>
        </w:r>
        <w:r w:rsidR="00A119F5" w:rsidRPr="007B28C9">
          <w:rPr>
            <w:rStyle w:val="a3"/>
            <w:sz w:val="28"/>
            <w:szCs w:val="28"/>
          </w:rPr>
          <w:t>@</w:t>
        </w:r>
        <w:r w:rsidR="00A119F5" w:rsidRPr="007B28C9">
          <w:rPr>
            <w:rStyle w:val="a3"/>
            <w:sz w:val="28"/>
            <w:szCs w:val="28"/>
            <w:lang w:val="en-US"/>
          </w:rPr>
          <w:t>kamaz</w:t>
        </w:r>
        <w:r w:rsidR="00A119F5" w:rsidRPr="007B28C9">
          <w:rPr>
            <w:rStyle w:val="a3"/>
            <w:sz w:val="28"/>
            <w:szCs w:val="28"/>
          </w:rPr>
          <w:t>.</w:t>
        </w:r>
        <w:r w:rsidR="00A119F5" w:rsidRPr="007B28C9">
          <w:rPr>
            <w:rStyle w:val="a3"/>
            <w:sz w:val="28"/>
            <w:szCs w:val="28"/>
            <w:lang w:val="en-US"/>
          </w:rPr>
          <w:t>ru</w:t>
        </w:r>
      </w:hyperlink>
      <w:r w:rsidR="00A119F5">
        <w:rPr>
          <w:sz w:val="28"/>
          <w:szCs w:val="28"/>
        </w:rPr>
        <w:t xml:space="preserve"> </w:t>
      </w:r>
      <w:r w:rsidRPr="006655FD">
        <w:rPr>
          <w:sz w:val="28"/>
          <w:szCs w:val="28"/>
        </w:rPr>
        <w:t>, тел.: 8(8552)</w:t>
      </w:r>
      <w:r w:rsidR="0027073C">
        <w:rPr>
          <w:sz w:val="28"/>
          <w:szCs w:val="28"/>
        </w:rPr>
        <w:t>33-93-10</w:t>
      </w:r>
      <w:r w:rsidRPr="006655FD">
        <w:rPr>
          <w:sz w:val="28"/>
          <w:szCs w:val="28"/>
        </w:rPr>
        <w:t>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При выявлении признаков коррупции, злоупотреблением полномочиями или халатности со стороны сотрудников Общества просим обращаться по телефону круглосуточной «горячей линии» +7(8552) 37-18-37 или направить сообщение на электронный адрес </w:t>
      </w:r>
      <w:hyperlink r:id="rId5" w:history="1">
        <w:r w:rsidRPr="006655FD">
          <w:rPr>
            <w:rStyle w:val="a3"/>
            <w:sz w:val="28"/>
            <w:szCs w:val="28"/>
          </w:rPr>
          <w:t>compliance@kamaz.org</w:t>
        </w:r>
      </w:hyperlink>
      <w:r w:rsidRPr="006655FD">
        <w:rPr>
          <w:sz w:val="28"/>
          <w:szCs w:val="28"/>
        </w:rPr>
        <w:t>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B829D6" w:rsidRPr="006655FD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  <w:r w:rsidRPr="006655FD">
        <w:rPr>
          <w:sz w:val="28"/>
          <w:szCs w:val="28"/>
        </w:rPr>
        <w:t xml:space="preserve">Организатор закупки:      </w:t>
      </w: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B829D6" w:rsidRDefault="00B829D6" w:rsidP="00B829D6">
      <w:pPr>
        <w:tabs>
          <w:tab w:val="left" w:pos="9781"/>
        </w:tabs>
        <w:suppressAutoHyphens/>
        <w:ind w:left="284" w:right="140" w:firstLine="425"/>
        <w:jc w:val="both"/>
        <w:rPr>
          <w:sz w:val="28"/>
          <w:szCs w:val="28"/>
        </w:rPr>
      </w:pPr>
    </w:p>
    <w:p w:rsidR="000C090D" w:rsidRDefault="0027073C" w:rsidP="00B829D6">
      <w:r>
        <w:rPr>
          <w:sz w:val="28"/>
          <w:szCs w:val="28"/>
          <w:u w:val="single"/>
        </w:rPr>
        <w:t>Э</w:t>
      </w:r>
      <w:r w:rsidR="00B829D6" w:rsidRPr="006655FD">
        <w:rPr>
          <w:sz w:val="28"/>
          <w:szCs w:val="28"/>
          <w:u w:val="single"/>
        </w:rPr>
        <w:t>кономист ГОЗ</w:t>
      </w:r>
      <w:r w:rsidR="00B829D6">
        <w:rPr>
          <w:sz w:val="28"/>
          <w:szCs w:val="28"/>
        </w:rPr>
        <w:t xml:space="preserve">         ______________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  <w:u w:val="single"/>
        </w:rPr>
        <w:t>Шайхнурова Э.Ф.</w:t>
      </w:r>
      <w:r w:rsidR="00B829D6">
        <w:rPr>
          <w:sz w:val="28"/>
          <w:szCs w:val="28"/>
          <w:u w:val="single"/>
        </w:rPr>
        <w:br/>
      </w:r>
      <w:r w:rsidR="00B829D6" w:rsidRPr="006655FD">
        <w:rPr>
          <w:i/>
          <w:sz w:val="24"/>
          <w:szCs w:val="24"/>
        </w:rPr>
        <w:t xml:space="preserve">(должность)                  </w:t>
      </w:r>
      <w:r w:rsidR="00B829D6">
        <w:rPr>
          <w:i/>
          <w:sz w:val="24"/>
          <w:szCs w:val="24"/>
        </w:rPr>
        <w:t xml:space="preserve">                    </w:t>
      </w:r>
      <w:r w:rsidR="00B829D6" w:rsidRPr="006655FD">
        <w:rPr>
          <w:i/>
          <w:sz w:val="24"/>
          <w:szCs w:val="24"/>
        </w:rPr>
        <w:t>(подпись)</w:t>
      </w:r>
      <w:r w:rsidR="00B829D6">
        <w:rPr>
          <w:i/>
          <w:sz w:val="24"/>
          <w:szCs w:val="24"/>
        </w:rPr>
        <w:t xml:space="preserve">                         </w:t>
      </w:r>
      <w:r w:rsidR="00B829D6" w:rsidRPr="006655FD">
        <w:rPr>
          <w:i/>
          <w:sz w:val="24"/>
          <w:szCs w:val="24"/>
        </w:rPr>
        <w:t>(Ф.И.О)</w:t>
      </w:r>
    </w:p>
    <w:sectPr w:rsidR="000C0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5F3"/>
    <w:rsid w:val="00017D92"/>
    <w:rsid w:val="000C090D"/>
    <w:rsid w:val="001E2D05"/>
    <w:rsid w:val="0027073C"/>
    <w:rsid w:val="004D65F3"/>
    <w:rsid w:val="00864A25"/>
    <w:rsid w:val="009457EB"/>
    <w:rsid w:val="00A119F5"/>
    <w:rsid w:val="00B829D6"/>
    <w:rsid w:val="00CB1D72"/>
    <w:rsid w:val="00DF4BBE"/>
    <w:rsid w:val="00E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2F4FF"/>
  <w15:chartTrackingRefBased/>
  <w15:docId w15:val="{5245BC30-E94F-4736-A6D6-87DE1968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829D6"/>
    <w:rPr>
      <w:rFonts w:cs="Times New Roman"/>
      <w:color w:val="0000FF"/>
      <w:u w:val="single"/>
    </w:rPr>
  </w:style>
  <w:style w:type="character" w:styleId="a4">
    <w:name w:val="Intense Reference"/>
    <w:basedOn w:val="a0"/>
    <w:uiPriority w:val="32"/>
    <w:qFormat/>
    <w:rsid w:val="00017D92"/>
    <w:rPr>
      <w:b/>
      <w:bCs/>
      <w:smallCaps/>
      <w:color w:val="5B9BD5" w:themeColor="accent1"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CB1D7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D7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mpliance@kamaz.org" TargetMode="External"/><Relationship Id="rId4" Type="http://schemas.openxmlformats.org/officeDocument/2006/relationships/hyperlink" Target="mailto:zakup-pgdts@kama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Грахова Ольга Михайловна</dc:creator>
  <cp:keywords/>
  <dc:description/>
  <cp:lastModifiedBy>Шайхнурова Эльвира Фаниловна</cp:lastModifiedBy>
  <cp:revision>13</cp:revision>
  <cp:lastPrinted>2024-03-20T12:10:00Z</cp:lastPrinted>
  <dcterms:created xsi:type="dcterms:W3CDTF">2023-03-14T10:53:00Z</dcterms:created>
  <dcterms:modified xsi:type="dcterms:W3CDTF">2026-03-27T06:24:00Z</dcterms:modified>
</cp:coreProperties>
</file>